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в электронной форме № 151 017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Аппарат телефонный Siemens Gigaset DA100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Спикерфон: Нет; Автодозвон: Нет; Время/дата на дисплее: Нет; Автоответчик: Нет; Разъем для гарнитуры: Нет; Возможность установки на стене: Да; Память набранных номеров, кол-во: 1; Цвет: антрацит</w:t>
              <w:br/>
              <w:t>
</w:t>
              <w:br/>
              <w:t>
ГОСТ 7153-85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Аппарат телефонный Siemens Gigaset DA610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Модель: DA610; Тип оборудования: Проводной телефон; Цвета, использованные в оформлении Черный глянцевый; Размеры (ширина x высота x глубина): 61 x 178 x 196 мм; Индикаторы: Индикатор звонка; Кнопки, оргтехника R (Flash), Mute; Крепление к стене; ЖК-дисплей Есть; Ускоренный набор: 10 номеров; Повторный набор: Есть для последних 5 номеров; АОН ; Телефонная книга 50 номеров</w:t>
              <w:br/>
              <w:t>
</w:t>
              <w:br/>
              <w:t>
ГОСТ 7153-85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Аппарат телефонный Unify OpenStage 15T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6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"- Монохромный двухстрочный дисплей без возможности наклона;</w:t>
              <w:br/>
              <w:t>
- Восемь свободно программируемых клавиш с индикацией и бумажными метками;</w:t>
              <w:br/>
              <w:t>
- Три функциональных клавиши: Громговоритель,Сообщение и Меню с LED-индикацией красного цвета;</w:t>
              <w:br/>
              <w:t>
- Двенадцатиклавишный номеронабиратель (*,#,0-9);</w:t>
              <w:br/>
              <w:t>
- Трехклавишный навигатор управления меню;</w:t>
              <w:br/>
              <w:t>
- Полнодуплексная  громкоговорящая связь качества AudioPresence™ HD;</w:t>
              <w:br/>
              <w:t>
- Кнопки управления уровнем громкости динамика, громкости и тембра звонка;</w:t>
              <w:br/>
              <w:t>
- Порт для  подключения клавишных приставок (консолей ) расширения OpenStage Key Module 15 и телефонного адаптера OpenStage через интерфейс UpoE (максимально 1 приставка(консоль))"</w:t>
              <w:br/>
              <w:t>
</w:t>
              <w:br/>
              <w:t>
ГОСТ 7153-85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Аппарат телефонный Unify OpenStage 60 G HFA lava L30250-F600-C253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40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"- цветной 5.7 дюймовый дисплей, качества QVGA и разрешением 320x240 точек на дюйм</w:t>
              <w:br/>
              <w:t>
- экран с матрицей TFT, подсветкой и функцией регулировки наклона</w:t>
              <w:br/>
              <w:t>
- поддержка  протокола HFA;</w:t>
              <w:br/>
              <w:t>
- используемые кодеки: G.711/729AB/722 Wideband (7kHz);</w:t>
              <w:br/>
              <w:t>
- 2-х портовый коммутатор 1000Base-T;</w:t>
              <w:br/>
              <w:t>
- питание через Ethernet (PoE)  в соответствии со стандартом IEEE 802.3af или внешнего источника;</w:t>
              <w:br/>
              <w:t>
- шесть функциональных и восемь свободно программируемых клавиш с оптической индикацией;</w:t>
              <w:br/>
              <w:t>
- двенадцати клавишный номеронабиратель (0-9,*, #);</w:t>
              <w:br/>
              <w:t>
- 6 кнопок для запуска встроенных приложений;</w:t>
              <w:br/>
              <w:t>
- полнодуплексная связь с эхо подавлением (AEC);</w:t>
              <w:br/>
              <w:t>
- регулятор TouchSlider с указанием уровня громкости;</w:t>
              <w:br/>
              <w:t>
- сенсорный навигатор управления TouchGuide ;</w:t>
              <w:br/>
              <w:t>
- вызывные мелодии в формате MP3;</w:t>
              <w:br/>
              <w:t>
- интерфейс Bluetooth 2.0,</w:t>
              <w:br/>
              <w:t>
- место для подсоединения дополнительных приставок Key Module 60 и Busy Lamp Field 40;</w:t>
              <w:br/>
              <w:t>
- разъемы для гарнитуры и USB Master;"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Монитор 21.5 дюйма Samsung S22E390H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40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"Диагональ экрана21.5""</w:t>
              <w:br/>
              <w:t>
Тип матрицы монитораPLS</w:t>
              <w:br/>
              <w:t>
Покрытие экранаМатовое</w:t>
              <w:br/>
              <w:t>
Максимальное разрешение1920x1080</w:t>
              <w:br/>
              <w:t>
Соотношение сторон16:9</w:t>
              <w:br/>
              <w:t>
Светодиодная подсветка (LED)Да</w:t>
              <w:br/>
              <w:t>
Физический размер пикселя0.248</w:t>
              <w:br/>
              <w:t>
Яркость250 кд/м2</w:t>
              <w:br/>
              <w:t>
Контрастность1000 :1</w:t>
              <w:br/>
              <w:t>
Время отклика4 мс</w:t>
              <w:br/>
              <w:t>
Углы обзора (гориз.)178 °</w:t>
              <w:br/>
              <w:t>
Угол обзора (верт.)178 °</w:t>
              <w:br/>
              <w:t>
Максимальное количество цветов16.7 млн.</w:t>
              <w:br/>
              <w:t>
Количество разъемов VGA1</w:t>
              <w:br/>
              <w:t>
Количество разъемов HDMI1</w:t>
              <w:br/>
              <w:t>
Код производителяLS22E390HSO/RU"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МФУ Xerox Versalink B405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03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"Технология печати лазерный</w:t>
              <w:br/>
              <w:t>
Тип печати черно-белый</w:t>
              <w:br/>
              <w:t>
Формат печати A4</w:t>
              <w:br/>
              <w:t>
Размещение настольный</w:t>
              <w:br/>
              <w:t>
Встроенный ЖК-дисплей цветной</w:t>
              <w:br/>
              <w:t>
ЖК-дисплей сенсорный</w:t>
              <w:br/>
              <w:t>
Диагональ дисплея 5 ""</w:t>
              <w:br/>
              <w:t>
Сканер есть</w:t>
              <w:br/>
              <w:t>
Копировальный аппарат есть</w:t>
              <w:br/>
              <w:t>
Факсимильный аппарат есть</w:t>
              <w:br/>
              <w:t>
Максимальная скорость ЧБ-печати (А4) 45 стр/мин</w:t>
              <w:br/>
              <w:t>
Время печати первой страницы А4 (ч/б) 8 с</w:t>
              <w:br/>
              <w:t>
Максимальное разрешение ч/б печати 600×600 dpi</w:t>
              <w:br/>
              <w:t>
Автоматическая двусторонняя печать (duplex-unit) в стандартной комплектации есть</w:t>
              <w:br/>
              <w:t>
Нагрузка (А4, в месяц) 110000</w:t>
              <w:br/>
              <w:t>
Тип сканирующего устройства планшетный/протяжной</w:t>
              <w:br/>
              <w:t>
Максимальный формат сканирования A4</w:t>
              <w:br/>
              <w:t>
Скорость сканирования (ч/б) 53 стр/мин</w:t>
              <w:br/>
              <w:t>
Разрешение сканирования 600×600 dpi</w:t>
              <w:br/>
              <w:t>
Разрешение сканирования (улучшенное) 1200×1200 dpi</w:t>
              <w:br/>
              <w:t>
Отправка изображения по e-mail есть</w:t>
              <w:br/>
              <w:t>
Автоматическое двустороннее сканирование есть</w:t>
              <w:br/>
              <w:t>
Автоподача оригиналов для сканирования 60 листов</w:t>
              <w:br/>
              <w:t>
Максимальный формат копирования A4</w:t>
              <w:br/>
              <w:t>
Скорость копирования (А4) 45 стр/мин</w:t>
              <w:br/>
              <w:t>
Максимальное разрешение ч/б копирования 600×600 dpi</w:t>
              <w:br/>
              <w:t>
Максимальное количество копий за цикл 999 шт</w:t>
              <w:br/>
              <w:t>
Масштабирование 25-400%</w:t>
              <w:br/>
              <w:t>
Время выхода первой копии (до) 6 с</w:t>
              <w:br/>
              <w:t>
Автоматическое двустороннее копирование есть</w:t>
              <w:br/>
              <w:t>
Автоподача оригиналов для копирования 60 листов</w:t>
              <w:br/>
              <w:t>
Подача бумаги (стандарт) 550</w:t>
              <w:br/>
              <w:t>
Выход бумаги (стандарт) 250</w:t>
              <w:br/>
              <w:t>
Емкость лотка ручной подачи 150 лист</w:t>
              <w:br/>
              <w:t>
Частота процессора 1050 МГц</w:t>
              <w:br/>
              <w:t>
Объем оперативной памяти (стандартный) 2 Гб</w:t>
              <w:br/>
              <w:t>
Шрифты и языки управления</w:t>
              <w:br/>
              <w:t>
Поддержка языков управления PCL 5e, 6 / PDF / XPS / TIFF / JPEG / HP-GL / True Adobe® PostScript 3</w:t>
              <w:br/>
              <w:t>
Разъемы, интерфейсы</w:t>
              <w:br/>
              <w:t>
Интерфейс USB 2.0 нет</w:t>
              <w:br/>
              <w:t>
Интерфейс USB 3.0 есть</w:t>
              <w:br/>
              <w:t>
Интерфейс RJ-45 есть"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Ноутбук Lenovo IdeaPad 310-15ISK (80SM00QHRK)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HD i3-6100U/4Gb/1Tb/GF920M 2Gb/W10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Ноутбук Lenovo ThinkPad Edge E470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(1920x1080 (матовый))/Intel Core i5 7200U(2.5Ghz)/8192Mb/256SSDGb/noDVD/Int:Intel HD Graphics 620/Cam/BT/WiFi/45WHr/war 1y/1.87kg/black/W10Pro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Принтер Xerox Phaser 3330 DNI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5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Общие параметры</w:t>
              <w:br/>
              <w:t>
Тип: принтер лазерный; Модель: Xerox Phaser 3330; Код производителя: 3330V_DNI</w:t>
              <w:br/>
              <w:t>
</w:t>
              <w:br/>
              <w:t>
Печать</w:t>
              <w:br/>
              <w:t>
Технология печати: лазерная; Цветность печати: черно-белая; Максимальный формат печати: A4; Максимальное разрешение чёрно-белой печати: 1200x1200 dpi; Скорость чёрно-белой печати (стр/мин): 40 стр/мин (A4); Время выхода первого чёрно-белого отпечатка (сек.): 6.5 сек.; Автоматическая двусторонняя печать: есть; Количество страниц в месяц: 80000</w:t>
              <w:br/>
              <w:t>
</w:t>
              <w:br/>
              <w:t>
Расходные материалы</w:t>
              <w:br/>
              <w:t>
Количество картриджей: 1; Модели совместимых картриджей: Xerox 106R03623; Ресурс черного картриджа: 15000 страниц</w:t>
              <w:br/>
              <w:t>
</w:t>
              <w:br/>
              <w:t>
Лотки</w:t>
              <w:br/>
              <w:t>
Поддерживаемая плотность носителей: 60 - 220 г/м2; Ёмкость подачи: 250 листов; Ёмкость выходного лотка: 150 листов; Емкость лотка ручной подачи: 50 листов; Печать на: этикетках, глянцевой бумаге, конвертах, матовой бумаге, обычной бумаге, цветной бумаге</w:t>
              <w:br/>
              <w:t>
</w:t>
              <w:br/>
              <w:t>
Поддержка: PostScript 3, PCL 6, PCL 5e, PDF Direct Print</w:t>
              <w:br/>
              <w:t>
Интерфейсы: Wi-Fi, USB, Ethernet (RJ-45)</w:t>
              <w:br/>
              <w:t>
Комплект поставки: сетевой кабель, диск с ПО, руководство по эксплуатации, гарантийный талон, фотобарабан, стартовый картридж</w:t>
              <w:br/>
              <w:t>
Совместимость: Windows, Linux, Mac OS, Android, iOS; Отображение информации: жк-дисплей; Потребляемая мощность в работе (Вт): 700 Вт; Потребляемая мощность в режиме ожидания (Вт): 50 Вт; Уровень шума при работе (дБ): 54 дБ; Уровень шума в режиме ожидания (дБ): 26 дБ; Особенности: поддержка планшетов и смартфонов, процессор 1000 MГц, 512 МБ оперативной памяти; Габариты и вес; Длина: 368 мм; Ширина: 366 мм; Высота: 257 мм; Вес: 9.9 кг</w:t>
              <w:br/>
              <w:t>
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Приставка клавишная Unify OpenStage Busy Lamp Field 40 lava L30250-F600-C134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"- совместима с телефонным аппаратом Unify OpenStage 60 G HFA;</w:t>
              <w:br/>
              <w:t>
- 90 свободно программируемых клавиш со светодиодными индикаторами, позволяющих программировать дополнительные функции и абонентские номера;</w:t>
              <w:br/>
              <w:t>
- оптическая сигнализация состояния функций;</w:t>
              <w:br/>
              <w:t>
- клавиши маркируются бумажными вставками.A1"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Приставка клавишная Unify OpenStage Key Module 15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"- совместима с телефонными аппаратами Unify OpenStage 15;</w:t>
              <w:br/>
              <w:t>
- 18 свободно программируемых клавиш со светодиодными индикаторами, позволяющих программировать дополнительные функции и абонентские номера;</w:t>
              <w:br/>
              <w:t>
- оптическая сигнализация состояния функций;</w:t>
              <w:br/>
              <w:t>
- клавиши маркируются бумажными вставками."</w:t>
              <w:br/>
              <w:t>
</w:t>
              <w:br/>
              <w:t>
ГОСТ ИСО 9001-2008 (ISO 9001:2008)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Радиотелефон Panasonic KX-TG1611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45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"Телефонный справочник, номеров 50</w:t>
              <w:br/>
              <w:t>
Память набранных номеров, кол-во 10</w:t>
              <w:br/>
              <w:t>
Кол-во линий 1</w:t>
              <w:br/>
              <w:t>
Кол-во РАДИО-трубок в комплекте 1</w:t>
              <w:br/>
              <w:t>
АОН, в случае поддержки АТС есть</w:t>
              <w:br/>
              <w:t>
Мелодий звонка 12</w:t>
              <w:br/>
              <w:t>
Наборник на базе отсутствует</w:t>
              <w:br/>
              <w:t>
Спикерфон на базе нет</w:t>
              <w:br/>
              <w:t>
Основная трубка</w:t>
              <w:br/>
              <w:t>
Тип дисплея трубки монохромный</w:t>
              <w:br/>
              <w:t>
Дисплей трубки черно-белый</w:t>
              <w:br/>
              <w:t>
Автоответчик</w:t>
              <w:br/>
              <w:t>
Автоответчик нет</w:t>
              <w:br/>
              <w:t>
Электропитание</w:t>
              <w:br/>
              <w:t>
Элемент питания 2xAAA</w:t>
              <w:br/>
              <w:t>
Время ожидания 170 ч</w:t>
              <w:br/>
              <w:t>
Время разговора 15 ч"</w:t>
              <w:br/>
              <w:t>
</w:t>
              <w:br/>
              <w:t>
ГОСТ 7153-85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Система записи телефонных разговоров SpRecord A2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6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"Количество каналов записи - 2</w:t>
              <w:br/>
              <w:t>
Подключение к ПК через USB порт</w:t>
              <w:br/>
              <w:t>
Возможность подключения радиостанций и других источников линейного звукового сигнала</w:t>
              <w:br/>
              <w:t>
Цифровое сжатие: mp3, gsm</w:t>
              <w:br/>
              <w:t>
Определение входящих номеров (СallerID FSK/DTMF, Российский АОН)</w:t>
              <w:br/>
              <w:t>
Определение исходящих номеров в тональном и импульсном режимах</w:t>
              <w:br/>
              <w:t>
Доступ к базе звукозаписей по сети с разграничением прав пользователей</w:t>
              <w:br/>
              <w:t>
Контроль состояния телефонной линии: разрыв, ожидание, разговор</w:t>
              <w:br/>
              <w:t>
Регистрация неотвеченных вызовов "</w:t>
              <w:br/>
              <w:t>
</w:t>
              <w:br/>
              <w:t>
ТУ 6573-001-79954056-2006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Сканер Epson WorkForce DS-860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Основной цвет: черный; Вид: протяжный сканер; Тип датчика сканера: CIS; Максимальный формат бумаги: A4; Площадь сканирования: 216x3048 мм; Скорость сканирования (ч/б): 65 стр/мин (А4); Разрешение сканера: 600x600 dpi; Глубина цвета (внут.): 24 бит; Оттенки серого: 8 бит; Тип источника света: светодиод (LED); Поддержка стандартов: TWAIN; Устройство автоподачи: есть; Тип устройства автоподачи: двустороннее; Емкость устройства автоподачи: 80 листов; Питание от USB: нет; Интерфейсы: USB 2.0; Формат файла сканирования: PDF, TIFF, JPEG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Телефон Nokia 105 Dual Slim Blask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4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"Материал корпуса: пластик; Количество SIM-карт: 2; Режим работы нескольких SIM-карт: попеременный; Вес: 70 г; Размеры (ШxВxТ): 45.5x108.5x14.1 мм; </w:t>
              <w:br/>
              <w:t>
</w:t>
              <w:br/>
              <w:t>
Экран: цветной, 65.54 тыс цветов; Диагональ: 1.4 дюйм.; Размер изображения: 128x128; Число пикселей на дюйм (PPI): 129; Звонки</w:t>
              <w:br/>
              <w:t>
</w:t>
              <w:br/>
              <w:t>
Стандарт: GSM 900/1800; Емкость аккумулятора: 800 мА*ч; Аккумулятор: съемный; Время работы в режиме разговора: 15 ч; Время работы в режиме ожидания: 600 ч;</w:t>
              <w:br/>
              <w:t>
Громкая связь (встроенный динамик): есть; Фонарик: есть; Записная книжка и органайзер.</w:t>
              <w:br/>
              <w:t>
</w:t>
              <w:br/>
              <w:t>
Комплектация: телефон, зарядное устройство Nokia AC-11 , аккумулятор Nokia BL-5CB, руководство пользователя. "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Устройство многофункциональное Xerox WorkCentre 6515DNI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0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"Принтер:</w:t>
              <w:br/>
              <w:t>
Максимальный формат:A4; </w:t>
              <w:br/>
              <w:t>
Максимальный размер отпечатка: 216 × 356 мм;</w:t>
              <w:br/>
              <w:t>
Автоматическая двусторонняя печать:есть;</w:t>
              <w:br/>
              <w:t>
Количество цветов:4;</w:t>
              <w:br/>
              <w:t>
Максимальное разрешение для ч/б печати:1200x2400 dpi;</w:t>
              <w:br/>
              <w:t>
Максимальное разрешение для цветной печати:1200x2400 dpi;</w:t>
              <w:br/>
              <w:t>
Скорость печати:28 стр/мин (ч/б А4), 28 стр/мин (цветн. А4);</w:t>
              <w:br/>
              <w:t>
</w:t>
              <w:br/>
              <w:t>
Сканер:</w:t>
              <w:br/>
              <w:t>
Максимальный размер сканирования:216x356 мм;</w:t>
              <w:br/>
              <w:t>
Глубина цвета:24 бит;</w:t>
              <w:br/>
              <w:t>
Оттенки серого:256;</w:t>
              <w:br/>
              <w:t>
Разрешение сканера:600x600 dpi;</w:t>
              <w:br/>
              <w:t>
Устройство автоподачи оригиналов:двустороннее;</w:t>
              <w:br/>
              <w:t>
Емкость устройства автоподачи оригиналов:50 листов;</w:t>
              <w:br/>
              <w:t>
Скорость сканирования (цветн.):21 стр/мин;</w:t>
              <w:br/>
              <w:t>
Скорость сканирования (ч/б):37 стр/мин;</w:t>
              <w:br/>
              <w:t>
Поддержка стандартов:TWAIN, WIA;</w:t>
              <w:br/>
              <w:t>
Отправка изображения по e-mail:есть;</w:t>
              <w:br/>
              <w:t>
</w:t>
              <w:br/>
              <w:t>
Копир:</w:t>
              <w:br/>
              <w:t>
Максимальное разрешение копира (ч/б):600x600 dpi;</w:t>
              <w:br/>
              <w:t>
Максимальное разрешение копира (цветн.):600x600 dpi;</w:t>
              <w:br/>
              <w:t>
Скорость копирования:28 стр/мин (ч/б А4), 28 стр/мин (цветн. А4);</w:t>
              <w:br/>
              <w:t>
Время выхода первой копии:12 с;</w:t>
              <w:br/>
              <w:t>
Изменение масштаба:25-400 %;</w:t>
              <w:br/>
              <w:t>
Шаг масштабирования:1 %;</w:t>
              <w:br/>
              <w:t>
Максимальное количество копий за цикл:999;</w:t>
              <w:br/>
              <w:t>
</w:t>
              <w:br/>
              <w:t>
Лотки:</w:t>
              <w:br/>
              <w:t>
Подача бумаги:300 лист. (стандартная), 850 лист. (максимальная);</w:t>
              <w:br/>
              <w:t>
Вывод бумаги:150 лист. (стандартный), 150 лист. (максимальный);</w:t>
              <w:br/>
              <w:t>
Емкость лотка ручной подачи:50 лист.;</w:t>
              <w:br/>
              <w:t>
</w:t>
              <w:br/>
              <w:t>
Расходные материалы:</w:t>
              <w:br/>
              <w:t>
Плотность бумаги:60-220 г/м2;</w:t>
              <w:br/>
              <w:t>
Печать на::карточках, пленках, этикетках, глянцевой бумаге, конвертах, матовой бумаге;</w:t>
              <w:br/>
              <w:t>
Ресурс фотобарабана:48000 страниц;</w:t>
              <w:br/>
              <w:t>
Ресурс цветного картриджа/тонера:1000 страниц;</w:t>
              <w:br/>
              <w:t>
Ресурс ч/б картриджа/тонера:2500 страниц;</w:t>
              <w:br/>
              <w:t>
Количество картриджей:4;</w:t>
              <w:br/>
              <w:t>
</w:t>
              <w:br/>
              <w:t>
Память/Процессор:</w:t>
              <w:br/>
              <w:t>
Объем памяти:2048 Мб;</w:t>
              <w:br/>
              <w:t>
Частота процессора:1050 МГц;</w:t>
              <w:br/>
              <w:t>
</w:t>
              <w:br/>
              <w:t>
Интерфейсы: Ethernet (RJ-45), Wi-Fi, 802.11n, USB;</w:t>
              <w:br/>
              <w:t>
Веб-интерфейс:есть;</w:t>
              <w:br/>
              <w:t>
Шрифты и языки управления</w:t>
              <w:br/>
              <w:t>
</w:t>
              <w:br/>
              <w:t>
Поддержка PostScript:есть;</w:t>
              <w:br/>
              <w:t>
Поддержка: PostScript 3, PCL 5e, PCL 6, PDF;</w:t>
              <w:br/>
              <w:t>
Количество установленных шрифтов PostScript:136;</w:t>
              <w:br/>
              <w:t>
Количество установленных шрифтов PCL:88;</w:t>
              <w:br/>
              <w:t>
Дополнительная информация</w:t>
              <w:br/>
              <w:t>
</w:t>
              <w:br/>
              <w:t>
Поддержка ОС:Windows, Linux, Mac OS, iOS;</w:t>
              <w:br/>
              <w:t>
Отображение информации:цветной ЖК-дисплей;</w:t>
              <w:br/>
              <w:t>
Потребляемая мощность (при работе):370 Вт;</w:t>
              <w:br/>
              <w:t>
Потребляемая мощность (в режиме ожидания):52 Вт;</w:t>
              <w:br/>
              <w:t>
Уровень шума при работе:52.5 дБ;</w:t>
              <w:br/>
              <w:t>
Уровень шума в режиме ожидания:26.3 дБ;</w:t>
              <w:br/>
              <w:t>
Габариты (ШхВхГ): 420x500x506 мм;</w:t>
              <w:br/>
              <w:t>
Вес:30.7 кг.</w:t>
              <w:br/>
              <w:t>
"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Флеш-накопитель Kingston DataTraveler 100G3 32GB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"Емкость: 32 ГБ; Макс. скорость чтения: 40 Мб/с; Макс. скорость записи: 10 Мб/с; Стандарт USB: 3.1; Гарантия: 5 лет</w:t>
              <w:br/>
              <w:t>
"</w:t>
              <w:br/>
              <w:t>
</w:t>
              <w:br/>
              <w:t>
ГОСТ Р МЭК 60950-2002, ISO 14001, RoHS 2 (2011/65/EU), WEEE (2002/96/EC)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Флеш-накопитель Transcend JetFlash 530 16GB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Стандарт USB: 2.0, Объем памяти: 16 ГБ, Максимальная скорость записи данных: 6 Мбайт/сек; Максимальная скорость чтения данных: 20 Мбайт/сек.</w:t>
              <w:br/>
              <w:t>
</w:t>
              <w:br/>
              <w:t>
ГОСТ Р МЭК 60950-2002, ISO 14001, RoHS 2 (2011/65/EU), WEEE (2002/96/EC)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11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Поставка товара осуществляется в течение 10 календарных дней с момента получения Поставщиком заявки на поставку от Покупателя</w:t>
              <w:br/>
              <w:t>
Периодичность выставления заявок – Ежемесячно</w:t>
              <w:br/>
              <w:t>
Срок выставления заявок – до 14.06.2018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1 917 481,09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292 497,09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1 624 984,00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11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21 (двадцати одного) календарного дня с даты подписания уполномоченными представителями сторон товарной накладной ТОРГ-12, акта приема-передачи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